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53A" w:rsidRPr="001F6E40" w:rsidRDefault="005036A4" w:rsidP="001F6E40">
      <w:pPr>
        <w:autoSpaceDE w:val="0"/>
        <w:autoSpaceDN w:val="0"/>
        <w:adjustRightInd w:val="0"/>
        <w:jc w:val="center"/>
        <w:rPr>
          <w:rFonts w:asciiTheme="minorEastAsia" w:hAnsiTheme="minorEastAsia"/>
          <w:b/>
          <w:sz w:val="32"/>
          <w:szCs w:val="32"/>
        </w:rPr>
      </w:pPr>
      <w:r w:rsidRPr="005036A4">
        <w:rPr>
          <w:rFonts w:asciiTheme="minorEastAsia" w:hAnsiTheme="minorEastAsia" w:cs="仿宋_GB2312" w:hint="eastAsia"/>
          <w:b/>
          <w:kern w:val="0"/>
          <w:sz w:val="32"/>
          <w:szCs w:val="32"/>
        </w:rPr>
        <w:t>兰渝铁路南充牵引站</w:t>
      </w:r>
      <w:r w:rsidRPr="005036A4">
        <w:rPr>
          <w:rFonts w:asciiTheme="minorEastAsia" w:hAnsiTheme="minorEastAsia" w:cs="仿宋_GB2312"/>
          <w:b/>
          <w:kern w:val="0"/>
          <w:sz w:val="32"/>
          <w:szCs w:val="32"/>
        </w:rPr>
        <w:t xml:space="preserve">110kV </w:t>
      </w:r>
      <w:r w:rsidRPr="005036A4">
        <w:rPr>
          <w:rFonts w:asciiTheme="minorEastAsia" w:hAnsiTheme="minorEastAsia" w:cs="仿宋_GB2312" w:hint="eastAsia"/>
          <w:b/>
          <w:kern w:val="0"/>
          <w:sz w:val="32"/>
          <w:szCs w:val="32"/>
        </w:rPr>
        <w:t>供电工程</w:t>
      </w:r>
      <w:r w:rsidR="001F6E40" w:rsidRPr="001F6E40">
        <w:rPr>
          <w:rFonts w:asciiTheme="minorEastAsia" w:hAnsiTheme="minorEastAsia" w:cs="仿宋_GB2312" w:hint="eastAsia"/>
          <w:b/>
          <w:kern w:val="0"/>
          <w:sz w:val="32"/>
          <w:szCs w:val="32"/>
        </w:rPr>
        <w:t>水土保持设施验收报告修改意见</w:t>
      </w:r>
    </w:p>
    <w:p w:rsidR="001F6E40" w:rsidRDefault="001F6E40" w:rsidP="001A38AB">
      <w:pPr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1A38AB">
        <w:rPr>
          <w:rFonts w:hint="eastAsia"/>
          <w:sz w:val="28"/>
          <w:szCs w:val="28"/>
        </w:rPr>
        <w:t>完善</w:t>
      </w:r>
      <w:r w:rsidR="001A38AB" w:rsidRPr="001A38AB">
        <w:rPr>
          <w:rFonts w:hint="eastAsia"/>
          <w:sz w:val="28"/>
          <w:szCs w:val="28"/>
        </w:rPr>
        <w:t>搬罾～南充牵引站</w:t>
      </w:r>
      <w:r w:rsidR="001A38AB" w:rsidRPr="001A38AB">
        <w:rPr>
          <w:sz w:val="28"/>
          <w:szCs w:val="28"/>
        </w:rPr>
        <w:t xml:space="preserve">110kV </w:t>
      </w:r>
      <w:r w:rsidR="001A38AB" w:rsidRPr="001A38AB">
        <w:rPr>
          <w:rFonts w:hint="eastAsia"/>
          <w:sz w:val="28"/>
          <w:szCs w:val="28"/>
        </w:rPr>
        <w:t>线路工程</w:t>
      </w:r>
      <w:r w:rsidR="001A38AB" w:rsidRPr="001A38AB">
        <w:rPr>
          <w:rFonts w:hint="eastAsia"/>
          <w:sz w:val="28"/>
          <w:szCs w:val="28"/>
        </w:rPr>
        <w:t>线路</w:t>
      </w:r>
      <w:r w:rsidR="001A38AB">
        <w:rPr>
          <w:rFonts w:hint="eastAsia"/>
          <w:sz w:val="28"/>
          <w:szCs w:val="28"/>
        </w:rPr>
        <w:t>概况</w:t>
      </w:r>
      <w:r w:rsidR="001A38AB" w:rsidRPr="001A38AB">
        <w:rPr>
          <w:rFonts w:hint="eastAsia"/>
          <w:sz w:val="28"/>
          <w:szCs w:val="28"/>
        </w:rPr>
        <w:t>介绍</w:t>
      </w:r>
      <w:r>
        <w:rPr>
          <w:rFonts w:hint="eastAsia"/>
          <w:sz w:val="28"/>
          <w:szCs w:val="28"/>
        </w:rPr>
        <w:t>。</w:t>
      </w:r>
      <w:r w:rsidR="001A38AB">
        <w:rPr>
          <w:rFonts w:hint="eastAsia"/>
          <w:sz w:val="28"/>
          <w:szCs w:val="28"/>
        </w:rPr>
        <w:t xml:space="preserve"> </w:t>
      </w:r>
      <w:r w:rsidR="001A38AB">
        <w:rPr>
          <w:rFonts w:hint="eastAsia"/>
          <w:sz w:val="28"/>
          <w:szCs w:val="28"/>
        </w:rPr>
        <w:t>“</w:t>
      </w:r>
      <w:r w:rsidR="001A38AB" w:rsidRPr="001A38AB">
        <w:rPr>
          <w:rFonts w:hint="eastAsia"/>
          <w:sz w:val="28"/>
          <w:szCs w:val="28"/>
        </w:rPr>
        <w:t>线路新建全长约</w:t>
      </w:r>
      <w:r w:rsidR="001A38AB" w:rsidRPr="001A38AB">
        <w:rPr>
          <w:sz w:val="28"/>
          <w:szCs w:val="28"/>
        </w:rPr>
        <w:t>23.514km</w:t>
      </w:r>
      <w:r w:rsidR="001A38AB" w:rsidRPr="001A38AB">
        <w:rPr>
          <w:rFonts w:hint="eastAsia"/>
          <w:sz w:val="28"/>
          <w:szCs w:val="28"/>
        </w:rPr>
        <w:t>（其中</w:t>
      </w:r>
      <w:r w:rsidR="001A38AB" w:rsidRPr="001A38AB">
        <w:rPr>
          <w:sz w:val="28"/>
          <w:szCs w:val="28"/>
        </w:rPr>
        <w:t xml:space="preserve">1.0km </w:t>
      </w:r>
      <w:r w:rsidR="001A38AB" w:rsidRPr="001A38AB">
        <w:rPr>
          <w:rFonts w:hint="eastAsia"/>
          <w:sz w:val="28"/>
          <w:szCs w:val="28"/>
        </w:rPr>
        <w:t>双回路架设单侧挂线（</w:t>
      </w:r>
      <w:r w:rsidR="001A38AB" w:rsidRPr="001A38AB">
        <w:rPr>
          <w:sz w:val="28"/>
          <w:szCs w:val="28"/>
        </w:rPr>
        <w:t>N80</w:t>
      </w:r>
      <w:r w:rsidR="001A38AB" w:rsidRPr="001A38AB">
        <w:rPr>
          <w:rFonts w:hint="eastAsia"/>
          <w:sz w:val="28"/>
          <w:szCs w:val="28"/>
        </w:rPr>
        <w:t>～</w:t>
      </w:r>
      <w:r w:rsidR="001A38AB" w:rsidRPr="001A38AB">
        <w:rPr>
          <w:sz w:val="28"/>
          <w:szCs w:val="28"/>
        </w:rPr>
        <w:t>N87</w:t>
      </w:r>
      <w:r w:rsidR="001A38AB" w:rsidRPr="001A38AB">
        <w:rPr>
          <w:rFonts w:hint="eastAsia"/>
          <w:sz w:val="28"/>
          <w:szCs w:val="28"/>
        </w:rPr>
        <w:t>），新建单回（</w:t>
      </w:r>
      <w:r w:rsidR="001A38AB" w:rsidRPr="001A38AB">
        <w:rPr>
          <w:sz w:val="28"/>
          <w:szCs w:val="28"/>
        </w:rPr>
        <w:t>N9</w:t>
      </w:r>
      <w:r w:rsidR="001A38AB" w:rsidRPr="001A38AB">
        <w:rPr>
          <w:rFonts w:hint="eastAsia"/>
          <w:sz w:val="28"/>
          <w:szCs w:val="28"/>
        </w:rPr>
        <w:t>～</w:t>
      </w:r>
      <w:r w:rsidR="001A38AB" w:rsidRPr="001A38AB">
        <w:rPr>
          <w:sz w:val="28"/>
          <w:szCs w:val="28"/>
        </w:rPr>
        <w:t>N80</w:t>
      </w:r>
      <w:r w:rsidR="001A38AB" w:rsidRPr="001A38AB">
        <w:rPr>
          <w:rFonts w:hint="eastAsia"/>
          <w:sz w:val="28"/>
          <w:szCs w:val="28"/>
        </w:rPr>
        <w:t>）</w:t>
      </w:r>
      <w:r w:rsidR="001A38AB" w:rsidRPr="001A38AB">
        <w:rPr>
          <w:sz w:val="28"/>
          <w:szCs w:val="28"/>
        </w:rPr>
        <w:t>22.514km</w:t>
      </w:r>
      <w:r w:rsidR="001A38AB" w:rsidRPr="001A38AB">
        <w:rPr>
          <w:rFonts w:hint="eastAsia"/>
          <w:sz w:val="28"/>
          <w:szCs w:val="28"/>
        </w:rPr>
        <w:t>），曲折系数</w:t>
      </w:r>
      <w:r w:rsidR="001A38AB" w:rsidRPr="001A38AB">
        <w:rPr>
          <w:sz w:val="28"/>
          <w:szCs w:val="28"/>
        </w:rPr>
        <w:t>1.83</w:t>
      </w:r>
      <w:r w:rsidR="001A38AB" w:rsidRPr="001A38AB">
        <w:rPr>
          <w:rFonts w:hint="eastAsia"/>
          <w:sz w:val="28"/>
          <w:szCs w:val="28"/>
        </w:rPr>
        <w:t>。利用旧线路</w:t>
      </w:r>
      <w:r w:rsidR="001A38AB" w:rsidRPr="001A38AB">
        <w:rPr>
          <w:sz w:val="28"/>
          <w:szCs w:val="28"/>
        </w:rPr>
        <w:t>3.0km</w:t>
      </w:r>
      <w:r w:rsidR="001A38AB" w:rsidRPr="001A38AB">
        <w:rPr>
          <w:rFonts w:hint="eastAsia"/>
          <w:sz w:val="28"/>
          <w:szCs w:val="28"/>
        </w:rPr>
        <w:t>。</w:t>
      </w:r>
      <w:r w:rsidR="001A38AB">
        <w:rPr>
          <w:rFonts w:hint="eastAsia"/>
          <w:sz w:val="28"/>
          <w:szCs w:val="28"/>
        </w:rPr>
        <w:t>”</w:t>
      </w:r>
      <w:r w:rsidR="008E7DA1">
        <w:rPr>
          <w:rFonts w:hint="eastAsia"/>
          <w:sz w:val="28"/>
          <w:szCs w:val="28"/>
        </w:rPr>
        <w:t>后面又是</w:t>
      </w:r>
      <w:r w:rsidR="008E7DA1">
        <w:rPr>
          <w:rFonts w:hint="eastAsia"/>
          <w:sz w:val="28"/>
          <w:szCs w:val="28"/>
        </w:rPr>
        <w:t>25.249km</w:t>
      </w:r>
      <w:bookmarkStart w:id="0" w:name="_GoBack"/>
      <w:bookmarkEnd w:id="0"/>
      <w:r w:rsidR="008E7DA1">
        <w:rPr>
          <w:rFonts w:hint="eastAsia"/>
          <w:sz w:val="28"/>
          <w:szCs w:val="28"/>
        </w:rPr>
        <w:t>，重新组织语言进行描述。</w:t>
      </w:r>
    </w:p>
    <w:p w:rsidR="001F6E40" w:rsidRDefault="001F6E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复核</w:t>
      </w:r>
      <w:r w:rsidR="001A38AB" w:rsidRPr="001A38AB">
        <w:rPr>
          <w:rFonts w:hint="eastAsia"/>
          <w:sz w:val="28"/>
          <w:szCs w:val="28"/>
        </w:rPr>
        <w:t>主要技术经济指标</w:t>
      </w:r>
      <w:r>
        <w:rPr>
          <w:rFonts w:hint="eastAsia"/>
          <w:sz w:val="28"/>
          <w:szCs w:val="28"/>
        </w:rPr>
        <w:t>表中</w:t>
      </w:r>
      <w:r w:rsidR="001A38AB">
        <w:rPr>
          <w:rFonts w:hint="eastAsia"/>
          <w:sz w:val="28"/>
          <w:szCs w:val="28"/>
        </w:rPr>
        <w:t>土石方（</w:t>
      </w:r>
      <w:r w:rsidR="007B04FC">
        <w:rPr>
          <w:rFonts w:hint="eastAsia"/>
          <w:sz w:val="28"/>
          <w:szCs w:val="28"/>
        </w:rPr>
        <w:t>此处调入、调出应纳入余方进行处理，而且人抬道路（施工道路）应该不需要进行填土</w:t>
      </w:r>
      <w:r w:rsidR="001A38AB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。</w:t>
      </w:r>
    </w:p>
    <w:p w:rsidR="001F6E40" w:rsidRDefault="001F6E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7B04FC">
        <w:rPr>
          <w:rFonts w:hint="eastAsia"/>
          <w:sz w:val="28"/>
          <w:szCs w:val="28"/>
        </w:rPr>
        <w:t xml:space="preserve"> 1.2.2</w:t>
      </w:r>
      <w:r w:rsidR="007B04FC">
        <w:rPr>
          <w:rFonts w:hint="eastAsia"/>
          <w:sz w:val="28"/>
          <w:szCs w:val="28"/>
        </w:rPr>
        <w:t>中补充全国水土保持区划划分。</w:t>
      </w:r>
    </w:p>
    <w:p w:rsidR="007B04FC" w:rsidRDefault="007B04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塔基挡墙、排水沟工程措施量减少超过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涉及水保措施重大变更，重新复核相应工程量。</w:t>
      </w:r>
    </w:p>
    <w:p w:rsidR="00A34BD4" w:rsidRDefault="00A34B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复核实际水土流失防治分区和方案阶段对比情况表。牵张场、跨越施工临时占地</w:t>
      </w:r>
      <w:r w:rsidR="00285BEC">
        <w:rPr>
          <w:rFonts w:hint="eastAsia"/>
          <w:sz w:val="28"/>
          <w:szCs w:val="28"/>
        </w:rPr>
        <w:t>宜单独合并分一个防治区</w:t>
      </w:r>
      <w:r>
        <w:rPr>
          <w:rFonts w:hint="eastAsia"/>
          <w:sz w:val="28"/>
          <w:szCs w:val="28"/>
        </w:rPr>
        <w:t>。</w:t>
      </w:r>
    </w:p>
    <w:p w:rsidR="00A34BD4" w:rsidRDefault="00A34B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F84B5B">
        <w:rPr>
          <w:rFonts w:hint="eastAsia"/>
          <w:sz w:val="28"/>
          <w:szCs w:val="28"/>
        </w:rPr>
        <w:t>复核实际完成方案新增挡土墙、排水沟等工程措施投资（前面无工程量）。</w:t>
      </w:r>
    </w:p>
    <w:p w:rsidR="00F84B5B" w:rsidRDefault="00F84B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工程措施投资减少幅度较大，涉及重大变更。</w:t>
      </w:r>
    </w:p>
    <w:p w:rsidR="00F84B5B" w:rsidRDefault="00F84B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 w:rsidRPr="00F84B5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临时措施</w:t>
      </w:r>
      <w:r>
        <w:rPr>
          <w:rFonts w:hint="eastAsia"/>
          <w:sz w:val="28"/>
          <w:szCs w:val="28"/>
        </w:rPr>
        <w:t>一般不进行质量评定，整地不纳入植物措施质量评定，前面已纳入工程质量评定。</w:t>
      </w:r>
    </w:p>
    <w:p w:rsidR="00285BEC" w:rsidRDefault="00285B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复核变电站间隔扩建工程区水土保持措施面积（铺撒碎石）。</w:t>
      </w:r>
    </w:p>
    <w:p w:rsidR="00285BEC" w:rsidRDefault="00285BEC" w:rsidP="00285BEC">
      <w:pPr>
        <w:autoSpaceDE w:val="0"/>
        <w:autoSpaceDN w:val="0"/>
        <w:adjustRightInd w:val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</w:rPr>
        <w:t>复核</w:t>
      </w:r>
      <w:r w:rsidRPr="00285BEC">
        <w:rPr>
          <w:rFonts w:hint="eastAsia"/>
          <w:sz w:val="28"/>
          <w:szCs w:val="28"/>
        </w:rPr>
        <w:t>水土流失总治理度</w:t>
      </w:r>
      <w:r>
        <w:rPr>
          <w:rFonts w:hint="eastAsia"/>
          <w:sz w:val="28"/>
          <w:szCs w:val="28"/>
        </w:rPr>
        <w:t>、</w:t>
      </w:r>
      <w:r w:rsidRPr="00285BEC">
        <w:rPr>
          <w:rFonts w:hint="eastAsia"/>
          <w:sz w:val="28"/>
          <w:szCs w:val="28"/>
        </w:rPr>
        <w:t>林草植被恢复率</w:t>
      </w:r>
      <w:r>
        <w:rPr>
          <w:rFonts w:hint="eastAsia"/>
          <w:sz w:val="28"/>
          <w:szCs w:val="28"/>
        </w:rPr>
        <w:t>和</w:t>
      </w:r>
      <w:r w:rsidRPr="00285BEC">
        <w:rPr>
          <w:rFonts w:hint="eastAsia"/>
          <w:sz w:val="28"/>
          <w:szCs w:val="28"/>
        </w:rPr>
        <w:t>林草覆盖率</w:t>
      </w:r>
      <w:r>
        <w:rPr>
          <w:rFonts w:hint="eastAsia"/>
          <w:sz w:val="28"/>
          <w:szCs w:val="28"/>
        </w:rPr>
        <w:t>各防治分区</w:t>
      </w:r>
      <w:r w:rsidRPr="00285BEC">
        <w:rPr>
          <w:rFonts w:hint="eastAsia"/>
          <w:sz w:val="28"/>
          <w:szCs w:val="28"/>
        </w:rPr>
        <w:t>计算</w:t>
      </w:r>
      <w:r>
        <w:rPr>
          <w:rFonts w:hint="eastAsia"/>
          <w:sz w:val="28"/>
          <w:szCs w:val="28"/>
        </w:rPr>
        <w:t>参数</w:t>
      </w:r>
      <w:r w:rsidRPr="00285BEC">
        <w:rPr>
          <w:rFonts w:hint="eastAsia"/>
          <w:sz w:val="28"/>
          <w:szCs w:val="28"/>
        </w:rPr>
        <w:t>值</w:t>
      </w:r>
      <w:r>
        <w:rPr>
          <w:rFonts w:hint="eastAsia"/>
          <w:sz w:val="28"/>
          <w:szCs w:val="28"/>
        </w:rPr>
        <w:t>，并复核相关计算结果。</w:t>
      </w:r>
    </w:p>
    <w:p w:rsidR="008E7DA1" w:rsidRDefault="008E7DA1" w:rsidP="008E7DA1">
      <w:pPr>
        <w:pStyle w:val="3"/>
        <w:shd w:val="clear" w:color="auto" w:fill="FFFFFF"/>
        <w:spacing w:before="0" w:beforeAutospacing="0" w:after="15" w:afterAutospacing="0"/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</w:pPr>
      <w:r w:rsidRPr="008E7DA1"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lastRenderedPageBreak/>
        <w:t>11.</w:t>
      </w:r>
      <w:r w:rsidRPr="008E7DA1"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t>按照</w:t>
      </w:r>
      <w:hyperlink r:id="rId5" w:tgtFrame="_blank" w:history="1">
        <w:r w:rsidRPr="008E7DA1">
          <w:rPr>
            <w:rFonts w:asciiTheme="minorHAnsi" w:eastAsiaTheme="minorEastAsia" w:hAnsiTheme="minorHAnsi" w:cstheme="minorBidi"/>
            <w:b w:val="0"/>
            <w:bCs w:val="0"/>
            <w:kern w:val="2"/>
            <w:sz w:val="28"/>
            <w:szCs w:val="28"/>
          </w:rPr>
          <w:t>《</w:t>
        </w:r>
        <w:r w:rsidRPr="008E7DA1">
          <w:rPr>
            <w:rFonts w:asciiTheme="minorHAnsi" w:eastAsiaTheme="minorEastAsia" w:hAnsiTheme="minorHAnsi" w:cstheme="minorBidi"/>
            <w:b w:val="0"/>
            <w:bCs w:val="0"/>
            <w:kern w:val="2"/>
            <w:sz w:val="28"/>
            <w:szCs w:val="28"/>
          </w:rPr>
          <w:t>开发建设项目水土保持验收技术规程》</w:t>
        </w:r>
      </w:hyperlink>
      <w:r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t>（</w:t>
      </w:r>
      <w:r w:rsidRPr="008E7DA1">
        <w:rPr>
          <w:rFonts w:asciiTheme="minorHAnsi" w:eastAsiaTheme="minorEastAsia" w:hAnsiTheme="minorHAnsi" w:cstheme="minorBidi"/>
          <w:b w:val="0"/>
          <w:bCs w:val="0"/>
          <w:kern w:val="2"/>
          <w:sz w:val="28"/>
          <w:szCs w:val="28"/>
        </w:rPr>
        <w:t>GBT22490-2008</w:t>
      </w:r>
      <w:r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t>）</w:t>
      </w:r>
      <w:r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t>质量签证格式完善单位、分部工程质量签证（相关单位盖章）。</w:t>
      </w:r>
    </w:p>
    <w:p w:rsidR="008E7DA1" w:rsidRPr="008E7DA1" w:rsidRDefault="008E7DA1" w:rsidP="008E7DA1">
      <w:pPr>
        <w:pStyle w:val="3"/>
        <w:shd w:val="clear" w:color="auto" w:fill="FFFFFF"/>
        <w:spacing w:before="0" w:beforeAutospacing="0" w:after="15" w:afterAutospacing="0"/>
        <w:rPr>
          <w:rFonts w:asciiTheme="minorHAnsi" w:eastAsiaTheme="minorEastAsia" w:hAnsiTheme="minorHAnsi" w:cstheme="minorBidi"/>
          <w:b w:val="0"/>
          <w:bCs w:val="0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t>12.</w:t>
      </w:r>
      <w:r>
        <w:rPr>
          <w:rFonts w:asciiTheme="minorHAnsi" w:eastAsiaTheme="minorEastAsia" w:hAnsiTheme="minorHAnsi" w:cstheme="minorBidi" w:hint="eastAsia"/>
          <w:b w:val="0"/>
          <w:bCs w:val="0"/>
          <w:kern w:val="2"/>
          <w:sz w:val="28"/>
          <w:szCs w:val="28"/>
        </w:rPr>
        <w:t>按照现场照片来看，塔基及塔基施工临时占地区有很多是进行复耕，与报告矛盾。</w:t>
      </w:r>
    </w:p>
    <w:p w:rsidR="008E7DA1" w:rsidRPr="008E7DA1" w:rsidRDefault="008E7DA1" w:rsidP="00285BEC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sectPr w:rsidR="008E7DA1" w:rsidRPr="008E7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E40"/>
    <w:rsid w:val="001A38AB"/>
    <w:rsid w:val="001F6E40"/>
    <w:rsid w:val="00285BEC"/>
    <w:rsid w:val="0050353A"/>
    <w:rsid w:val="005036A4"/>
    <w:rsid w:val="007B04FC"/>
    <w:rsid w:val="008E7DA1"/>
    <w:rsid w:val="00A34BD4"/>
    <w:rsid w:val="00C06D24"/>
    <w:rsid w:val="00F8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8E7DA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E40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8E7DA1"/>
    <w:rPr>
      <w:rFonts w:ascii="宋体" w:eastAsia="宋体" w:hAnsi="宋体" w:cs="宋体"/>
      <w:b/>
      <w:bCs/>
      <w:kern w:val="0"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8E7DA1"/>
    <w:rPr>
      <w:color w:val="0000FF"/>
      <w:u w:val="single"/>
    </w:rPr>
  </w:style>
  <w:style w:type="character" w:styleId="a5">
    <w:name w:val="Emphasis"/>
    <w:basedOn w:val="a0"/>
    <w:uiPriority w:val="20"/>
    <w:qFormat/>
    <w:rsid w:val="008E7D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8E7DA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E40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8E7DA1"/>
    <w:rPr>
      <w:rFonts w:ascii="宋体" w:eastAsia="宋体" w:hAnsi="宋体" w:cs="宋体"/>
      <w:b/>
      <w:bCs/>
      <w:kern w:val="0"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8E7DA1"/>
    <w:rPr>
      <w:color w:val="0000FF"/>
      <w:u w:val="single"/>
    </w:rPr>
  </w:style>
  <w:style w:type="character" w:styleId="a5">
    <w:name w:val="Emphasis"/>
    <w:basedOn w:val="a0"/>
    <w:uiPriority w:val="20"/>
    <w:qFormat/>
    <w:rsid w:val="008E7D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aidu.com/link?url=tbVbheTd_JA5Qf7NKtY1sDj5QGjdpTXKNjDk5XpSpRn0NpFT_2CqGDAOCk5oKaDg3wEFTTQtaoR8SHZ9ruBnpI1mS4LXGdT0o49O-eX2xRi&amp;wd=&amp;eqid=e4fa83f100140847000000035ed900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127</Words>
  <Characters>725</Characters>
  <Application>Microsoft Office Word</Application>
  <DocSecurity>0</DocSecurity>
  <Lines>6</Lines>
  <Paragraphs>1</Paragraphs>
  <ScaleCrop>false</ScaleCrop>
  <Company>MS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chenchun</dc:creator>
  <cp:lastModifiedBy>谌春</cp:lastModifiedBy>
  <cp:revision>5</cp:revision>
  <dcterms:created xsi:type="dcterms:W3CDTF">2020-06-04T13:20:00Z</dcterms:created>
  <dcterms:modified xsi:type="dcterms:W3CDTF">2020-06-04T14:10:00Z</dcterms:modified>
</cp:coreProperties>
</file>